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D7F4" w14:textId="24F7CF18" w:rsidR="00673450" w:rsidRPr="00910E15" w:rsidRDefault="00527640" w:rsidP="00A84B01">
      <w:pPr>
        <w:rPr>
          <w:b/>
          <w:color w:val="E36C0A" w:themeColor="accent6" w:themeShade="BF"/>
          <w:sz w:val="36"/>
          <w:szCs w:val="36"/>
        </w:rPr>
      </w:pPr>
      <w:r>
        <w:rPr>
          <w:b/>
          <w:bCs/>
        </w:rPr>
        <w:t>آ</w:t>
      </w:r>
      <w:r w:rsidRPr="007B6AFF">
        <w:rPr>
          <w:b/>
          <w:bCs/>
          <w:color w:val="E36C0A" w:themeColor="accent6" w:themeShade="BF"/>
          <w:sz w:val="28"/>
          <w:szCs w:val="28"/>
        </w:rPr>
        <w:t xml:space="preserve">یا تا کنون در موسسه خدمات سلامت روان پذیرش شده‌اید؟ </w:t>
      </w:r>
    </w:p>
    <w:p w14:paraId="7400F8AD" w14:textId="39E2241D" w:rsidR="00D34449" w:rsidRPr="00910E15" w:rsidRDefault="00527640" w:rsidP="00A84B01">
      <w:pPr>
        <w:rPr>
          <w:b/>
          <w:color w:val="E36C0A" w:themeColor="accent6" w:themeShade="BF"/>
          <w:sz w:val="36"/>
          <w:szCs w:val="36"/>
        </w:rPr>
      </w:pPr>
      <w:r w:rsidRPr="00910E15">
        <w:rPr>
          <w:b/>
          <w:bCs/>
          <w:color w:val="E36C0A" w:themeColor="accent6" w:themeShade="BF"/>
          <w:sz w:val="36"/>
          <w:szCs w:val="36"/>
        </w:rPr>
        <w:t xml:space="preserve">آیا مشمول </w:t>
      </w:r>
      <w:r w:rsidRPr="00910E15">
        <w:rPr>
          <w:b/>
          <w:color w:val="E36C0A" w:themeColor="accent6" w:themeShade="BF"/>
          <w:sz w:val="36"/>
          <w:szCs w:val="36"/>
          <w:rtl w:val="0"/>
          <w:lang w:val="nl-NL"/>
        </w:rPr>
        <w:t>crisismaatregel</w:t>
      </w:r>
      <w:r w:rsidRPr="00910E15">
        <w:rPr>
          <w:b/>
          <w:bCs/>
          <w:color w:val="E36C0A" w:themeColor="accent6" w:themeShade="BF"/>
          <w:sz w:val="36"/>
          <w:szCs w:val="36"/>
        </w:rPr>
        <w:t xml:space="preserve"> یا </w:t>
      </w:r>
      <w:r w:rsidRPr="00910E15">
        <w:rPr>
          <w:b/>
          <w:color w:val="E36C0A" w:themeColor="accent6" w:themeShade="BF"/>
          <w:sz w:val="36"/>
          <w:szCs w:val="36"/>
          <w:rtl w:val="0"/>
          <w:lang w:val="nl-NL"/>
        </w:rPr>
        <w:t>zorgmachtiging</w:t>
      </w:r>
      <w:r w:rsidRPr="00910E15">
        <w:rPr>
          <w:b/>
          <w:bCs/>
          <w:color w:val="E36C0A" w:themeColor="accent6" w:themeShade="BF"/>
          <w:sz w:val="36"/>
          <w:szCs w:val="36"/>
        </w:rPr>
        <w:t xml:space="preserve"> هستید؟</w:t>
      </w:r>
    </w:p>
    <w:p w14:paraId="128A75CD" w14:textId="188E6C77" w:rsidR="00BD115C" w:rsidRPr="00910E15" w:rsidRDefault="00527640" w:rsidP="00A84B01">
      <w:pPr>
        <w:rPr>
          <w:b/>
          <w:color w:val="E36C0A" w:themeColor="accent6" w:themeShade="BF"/>
          <w:sz w:val="36"/>
          <w:szCs w:val="36"/>
        </w:rPr>
      </w:pPr>
      <w:r w:rsidRPr="00910E15">
        <w:rPr>
          <w:b/>
          <w:bCs/>
          <w:color w:val="E36C0A" w:themeColor="accent6" w:themeShade="BF"/>
          <w:sz w:val="36"/>
          <w:szCs w:val="36"/>
        </w:rPr>
        <w:t xml:space="preserve">آیا هم‌اکنون تحت مراقبت اجباری، در موسسه یا در منزل، هستید؟ </w:t>
      </w:r>
    </w:p>
    <w:p w14:paraId="7D3B47C5" w14:textId="0644AA8F" w:rsidR="00DF5F9D" w:rsidRPr="00910E15" w:rsidRDefault="00527640" w:rsidP="00A84B01">
      <w:pPr>
        <w:rPr>
          <w:b/>
          <w:color w:val="E36C0A" w:themeColor="accent6" w:themeShade="BF"/>
          <w:sz w:val="36"/>
          <w:szCs w:val="36"/>
        </w:rPr>
      </w:pPr>
      <w:r w:rsidRPr="00910E15">
        <w:rPr>
          <w:b/>
          <w:bCs/>
          <w:color w:val="E36C0A" w:themeColor="accent6" w:themeShade="BF"/>
          <w:sz w:val="36"/>
          <w:szCs w:val="36"/>
        </w:rPr>
        <w:t xml:space="preserve">اگر بله، می‌توانید از مشاوره و کمک </w:t>
      </w:r>
      <w:r w:rsidRPr="00910E15">
        <w:rPr>
          <w:b/>
          <w:color w:val="E36C0A" w:themeColor="accent6" w:themeShade="BF"/>
          <w:sz w:val="36"/>
          <w:szCs w:val="36"/>
          <w:rtl w:val="0"/>
        </w:rPr>
        <w:t>pvp</w:t>
      </w:r>
      <w:r w:rsidRPr="00910E15">
        <w:rPr>
          <w:b/>
          <w:bCs/>
          <w:color w:val="E36C0A" w:themeColor="accent6" w:themeShade="BF"/>
          <w:sz w:val="36"/>
          <w:szCs w:val="36"/>
        </w:rPr>
        <w:t xml:space="preserve"> بهره‌مند شوید. </w:t>
      </w:r>
    </w:p>
    <w:p w14:paraId="4D278634" w14:textId="77777777" w:rsidR="00A9562B" w:rsidRDefault="00A9562B" w:rsidP="00A84B01">
      <w:pPr>
        <w:rPr>
          <w:b/>
          <w:sz w:val="20"/>
          <w:szCs w:val="20"/>
        </w:rPr>
      </w:pPr>
    </w:p>
    <w:p w14:paraId="76DA8323" w14:textId="77777777" w:rsidR="004F7129" w:rsidRDefault="004F7129" w:rsidP="00A84B01">
      <w:pPr>
        <w:rPr>
          <w:b/>
          <w:sz w:val="20"/>
          <w:szCs w:val="20"/>
        </w:rPr>
      </w:pPr>
    </w:p>
    <w:p w14:paraId="4CB44912" w14:textId="77777777" w:rsidR="004F7129" w:rsidRPr="004F7129" w:rsidRDefault="004F7129" w:rsidP="004F7129">
      <w:pPr>
        <w:rPr>
          <w:color w:val="00B050"/>
          <w:sz w:val="44"/>
          <w:szCs w:val="44"/>
        </w:rPr>
      </w:pPr>
      <w:r w:rsidRPr="004F7129">
        <w:rPr>
          <w:color w:val="00B050"/>
          <w:sz w:val="44"/>
          <w:szCs w:val="44"/>
        </w:rPr>
        <w:t>حقوق شما در حوزه سلامت روان برای ما اهمیت دارد.</w:t>
      </w:r>
    </w:p>
    <w:p w14:paraId="37E5C057" w14:textId="77777777" w:rsidR="004F7129" w:rsidRDefault="004F7129" w:rsidP="00A84B01">
      <w:pPr>
        <w:rPr>
          <w:b/>
          <w:sz w:val="20"/>
          <w:szCs w:val="20"/>
        </w:rPr>
      </w:pPr>
    </w:p>
    <w:p w14:paraId="04108F5E" w14:textId="77777777" w:rsidR="004F7129" w:rsidRDefault="004F7129" w:rsidP="00A84B01">
      <w:pPr>
        <w:rPr>
          <w:b/>
          <w:sz w:val="20"/>
          <w:szCs w:val="20"/>
        </w:rPr>
      </w:pPr>
    </w:p>
    <w:p w14:paraId="0A58C0C0" w14:textId="61E25693" w:rsidR="004F7129" w:rsidRDefault="004F7129" w:rsidP="00A84B01">
      <w:pPr>
        <w:rPr>
          <w:b/>
          <w:sz w:val="20"/>
          <w:szCs w:val="20"/>
        </w:rPr>
      </w:pPr>
      <w:r>
        <w:rPr>
          <w:b/>
          <w:noProof/>
          <w:color w:val="E36C0A" w:themeColor="accent6" w:themeShade="BF"/>
          <w:sz w:val="28"/>
          <w:szCs w:val="28"/>
          <w:lang w:val="nl-NL" w:eastAsia="nl-NL"/>
        </w:rPr>
        <w:drawing>
          <wp:inline distT="0" distB="0" distL="0" distR="0" wp14:anchorId="43202E14" wp14:editId="38D40BEA">
            <wp:extent cx="5723255" cy="191761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09" cy="196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730B0" w14:textId="77777777" w:rsidR="004F7129" w:rsidRDefault="004F7129" w:rsidP="00A84B01">
      <w:pPr>
        <w:rPr>
          <w:b/>
          <w:sz w:val="20"/>
          <w:szCs w:val="20"/>
        </w:rPr>
      </w:pPr>
    </w:p>
    <w:p w14:paraId="0543867D" w14:textId="77777777" w:rsidR="004F7129" w:rsidRDefault="004F7129" w:rsidP="00A84B01">
      <w:pPr>
        <w:rPr>
          <w:b/>
          <w:sz w:val="20"/>
          <w:szCs w:val="20"/>
        </w:rPr>
      </w:pPr>
    </w:p>
    <w:p w14:paraId="0A8B25E2" w14:textId="77777777" w:rsidR="004F7129" w:rsidRPr="00910E15" w:rsidRDefault="004F7129" w:rsidP="00A84B01">
      <w:pPr>
        <w:rPr>
          <w:b/>
          <w:sz w:val="20"/>
          <w:szCs w:val="20"/>
        </w:rPr>
      </w:pPr>
    </w:p>
    <w:p w14:paraId="40FD8921" w14:textId="14CA0C96" w:rsidR="00DF5F9D" w:rsidRPr="00910E15" w:rsidRDefault="00DF5F9D" w:rsidP="00A84B01">
      <w:pPr>
        <w:rPr>
          <w:b/>
          <w:color w:val="0070C0"/>
          <w:sz w:val="20"/>
          <w:szCs w:val="20"/>
        </w:rPr>
      </w:pPr>
    </w:p>
    <w:p w14:paraId="7F616836" w14:textId="22C1F38D" w:rsidR="00BD115C" w:rsidRPr="00910E15" w:rsidRDefault="00527640" w:rsidP="00A84B01">
      <w:pPr>
        <w:rPr>
          <w:color w:val="0070C0"/>
          <w:sz w:val="28"/>
          <w:szCs w:val="28"/>
        </w:rPr>
      </w:pPr>
      <w:r w:rsidRPr="00910E15">
        <w:rPr>
          <w:color w:val="0070C0"/>
          <w:sz w:val="28"/>
          <w:szCs w:val="28"/>
        </w:rPr>
        <w:t xml:space="preserve">به زبان هلندی، </w:t>
      </w:r>
      <w:r w:rsidRPr="00910E15">
        <w:rPr>
          <w:color w:val="0070C0"/>
          <w:sz w:val="28"/>
          <w:szCs w:val="28"/>
          <w:rtl w:val="0"/>
          <w:lang w:val="nl-NL"/>
        </w:rPr>
        <w:t>pvp</w:t>
      </w:r>
      <w:r w:rsidRPr="00910E15">
        <w:rPr>
          <w:color w:val="0070C0"/>
          <w:sz w:val="28"/>
          <w:szCs w:val="28"/>
        </w:rPr>
        <w:t xml:space="preserve"> مخفف </w:t>
      </w:r>
      <w:r w:rsidRPr="00910E15">
        <w:rPr>
          <w:color w:val="0070C0"/>
          <w:sz w:val="28"/>
          <w:szCs w:val="28"/>
          <w:rtl w:val="0"/>
          <w:lang w:val="nl-NL"/>
        </w:rPr>
        <w:t>patiëntenvertrouwenspersoon</w:t>
      </w:r>
      <w:r w:rsidRPr="00910E15">
        <w:rPr>
          <w:color w:val="0070C0"/>
          <w:sz w:val="28"/>
          <w:szCs w:val="28"/>
        </w:rPr>
        <w:t xml:space="preserve"> است. </w:t>
      </w:r>
    </w:p>
    <w:p w14:paraId="1AD717E4" w14:textId="41C8B3D4" w:rsidR="004E19B7" w:rsidRPr="00910E15" w:rsidRDefault="00BD115C" w:rsidP="004E19B7">
      <w:pPr>
        <w:rPr>
          <w:color w:val="0070C0"/>
          <w:sz w:val="28"/>
          <w:szCs w:val="28"/>
        </w:rPr>
      </w:pPr>
      <w:r w:rsidRPr="00910E15">
        <w:rPr>
          <w:color w:val="0070C0"/>
          <w:sz w:val="28"/>
          <w:szCs w:val="28"/>
        </w:rPr>
        <w:t xml:space="preserve">به زبان فارسی، </w:t>
      </w:r>
      <w:r w:rsidRPr="00910E15">
        <w:rPr>
          <w:color w:val="0070C0"/>
          <w:sz w:val="28"/>
          <w:szCs w:val="28"/>
          <w:rtl w:val="0"/>
        </w:rPr>
        <w:t>pvp</w:t>
      </w:r>
      <w:r w:rsidRPr="00910E15">
        <w:rPr>
          <w:color w:val="0070C0"/>
          <w:sz w:val="28"/>
          <w:szCs w:val="28"/>
        </w:rPr>
        <w:t xml:space="preserve"> معادل «وکیل بیمار» است. </w:t>
      </w:r>
    </w:p>
    <w:p w14:paraId="1A64496C" w14:textId="6E6D9669" w:rsidR="00BD115C" w:rsidRPr="00910E15" w:rsidRDefault="004B2E60" w:rsidP="004E19B7">
      <w:pPr>
        <w:rPr>
          <w:color w:val="0070C0"/>
          <w:sz w:val="28"/>
          <w:szCs w:val="28"/>
        </w:rPr>
      </w:pPr>
      <w:r w:rsidRPr="00910E15">
        <w:rPr>
          <w:color w:val="0070C0"/>
          <w:sz w:val="28"/>
          <w:szCs w:val="28"/>
          <w:rtl w:val="0"/>
        </w:rPr>
        <w:t>pvp</w:t>
      </w:r>
      <w:r w:rsidRPr="00910E15">
        <w:rPr>
          <w:color w:val="0070C0"/>
          <w:sz w:val="28"/>
          <w:szCs w:val="28"/>
        </w:rPr>
        <w:t xml:space="preserve"> وظیفه دارد که به شما کمک کند. </w:t>
      </w:r>
      <w:r w:rsidRPr="00910E15">
        <w:rPr>
          <w:color w:val="0070C0"/>
          <w:sz w:val="28"/>
          <w:szCs w:val="28"/>
          <w:rtl w:val="0"/>
        </w:rPr>
        <w:t>pvp</w:t>
      </w:r>
      <w:r w:rsidRPr="00910E15">
        <w:rPr>
          <w:color w:val="0070C0"/>
          <w:sz w:val="28"/>
          <w:szCs w:val="28"/>
        </w:rPr>
        <w:t xml:space="preserve"> با حقوق شما آشناست و به شما کمک می‌کند از حقوق خود استفاده کنید.</w:t>
      </w:r>
    </w:p>
    <w:p w14:paraId="7898CF60" w14:textId="77777777" w:rsidR="004E19B7" w:rsidRPr="00910E15" w:rsidRDefault="004E19B7" w:rsidP="004E19B7">
      <w:pPr>
        <w:rPr>
          <w:color w:val="0070C0"/>
          <w:sz w:val="20"/>
          <w:szCs w:val="20"/>
        </w:rPr>
      </w:pPr>
    </w:p>
    <w:p w14:paraId="2651A4CB" w14:textId="77777777" w:rsidR="00A9562B" w:rsidRPr="00910E15" w:rsidRDefault="00A9562B" w:rsidP="004E19B7">
      <w:pPr>
        <w:rPr>
          <w:color w:val="E36C0A" w:themeColor="accent6" w:themeShade="BF"/>
          <w:sz w:val="20"/>
          <w:szCs w:val="20"/>
        </w:rPr>
      </w:pPr>
    </w:p>
    <w:p w14:paraId="16BFB8C3" w14:textId="185CF641" w:rsidR="00A9562B" w:rsidRPr="00910E15" w:rsidRDefault="00527640" w:rsidP="00DF0335">
      <w:pPr>
        <w:rPr>
          <w:b/>
          <w:color w:val="E36C0A" w:themeColor="accent6" w:themeShade="BF"/>
          <w:sz w:val="20"/>
          <w:szCs w:val="20"/>
        </w:rPr>
      </w:pPr>
      <w:r w:rsidRPr="00910E15">
        <w:rPr>
          <w:b/>
          <w:bCs/>
          <w:color w:val="E36C0A" w:themeColor="accent6" w:themeShade="BF"/>
          <w:sz w:val="20"/>
          <w:szCs w:val="20"/>
        </w:rPr>
        <w:t xml:space="preserve">حقوق شما در حوزه </w:t>
      </w:r>
      <w:proofErr w:type="spellStart"/>
      <w:r w:rsidRPr="00910E15">
        <w:rPr>
          <w:b/>
          <w:color w:val="E36C0A" w:themeColor="accent6" w:themeShade="BF"/>
          <w:sz w:val="20"/>
          <w:szCs w:val="20"/>
          <w:rtl w:val="0"/>
        </w:rPr>
        <w:t>ggz</w:t>
      </w:r>
      <w:proofErr w:type="spellEnd"/>
      <w:r w:rsidRPr="00910E15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="00DF0335" w:rsidRPr="00910E15">
        <w:rPr>
          <w:bCs/>
          <w:color w:val="E36C0A" w:themeColor="accent6" w:themeShade="BF"/>
          <w:sz w:val="20"/>
          <w:szCs w:val="20"/>
        </w:rPr>
        <w:t>(</w:t>
      </w:r>
      <w:r w:rsidR="002567B0" w:rsidRPr="00910E15">
        <w:rPr>
          <w:bCs/>
          <w:color w:val="E36C0A" w:themeColor="accent6" w:themeShade="BF"/>
          <w:sz w:val="20"/>
          <w:szCs w:val="20"/>
        </w:rPr>
        <w:t>geestelijke gezondheidszorg</w:t>
      </w:r>
      <w:r w:rsidR="00DF0335" w:rsidRPr="00910E15">
        <w:rPr>
          <w:bCs/>
          <w:color w:val="E36C0A" w:themeColor="accent6" w:themeShade="BF"/>
          <w:sz w:val="20"/>
          <w:szCs w:val="20"/>
        </w:rPr>
        <w:t>)</w:t>
      </w:r>
      <w:r w:rsidRPr="00910E15">
        <w:rPr>
          <w:b/>
          <w:bCs/>
          <w:color w:val="E36C0A" w:themeColor="accent6" w:themeShade="BF"/>
          <w:sz w:val="20"/>
          <w:szCs w:val="20"/>
        </w:rPr>
        <w:t xml:space="preserve"> (خدمات سلامت روان)</w:t>
      </w:r>
    </w:p>
    <w:p w14:paraId="702ACBCD" w14:textId="7D3024D7" w:rsidR="008F7FB8" w:rsidRPr="00910E15" w:rsidRDefault="00527640" w:rsidP="00BD115C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اگر داوطلبانه در </w:t>
      </w:r>
      <w:r w:rsidRPr="00910E15">
        <w:rPr>
          <w:color w:val="0070C0"/>
          <w:sz w:val="20"/>
          <w:szCs w:val="20"/>
          <w:rtl w:val="0"/>
        </w:rPr>
        <w:t>ggz-instelling</w:t>
      </w:r>
      <w:r w:rsidRPr="00910E15">
        <w:rPr>
          <w:color w:val="0070C0"/>
          <w:sz w:val="20"/>
          <w:szCs w:val="20"/>
        </w:rPr>
        <w:t xml:space="preserve"> پذیرش شده‌اید یا تحت مراقبت اجباری هستید، می‌توانید از مشاوره و کمک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بهره‌مند شوید. این حق در </w:t>
      </w:r>
      <w:r w:rsidRPr="00910E15">
        <w:rPr>
          <w:color w:val="0070C0"/>
          <w:sz w:val="20"/>
          <w:szCs w:val="20"/>
          <w:rtl w:val="0"/>
        </w:rPr>
        <w:t xml:space="preserve">Wet </w:t>
      </w:r>
      <w:proofErr w:type="spellStart"/>
      <w:r w:rsidRPr="00910E15">
        <w:rPr>
          <w:color w:val="0070C0"/>
          <w:sz w:val="20"/>
          <w:szCs w:val="20"/>
          <w:rtl w:val="0"/>
        </w:rPr>
        <w:t>verplichte</w:t>
      </w:r>
      <w:proofErr w:type="spellEnd"/>
      <w:r w:rsidRPr="00910E15">
        <w:rPr>
          <w:color w:val="0070C0"/>
          <w:sz w:val="20"/>
          <w:szCs w:val="20"/>
          <w:rtl w:val="0"/>
        </w:rPr>
        <w:t xml:space="preserve"> </w:t>
      </w:r>
      <w:proofErr w:type="spellStart"/>
      <w:r w:rsidRPr="00910E15">
        <w:rPr>
          <w:color w:val="0070C0"/>
          <w:sz w:val="20"/>
          <w:szCs w:val="20"/>
          <w:rtl w:val="0"/>
        </w:rPr>
        <w:t>ggz</w:t>
      </w:r>
      <w:proofErr w:type="spellEnd"/>
      <w:r w:rsidRPr="00910E15">
        <w:rPr>
          <w:color w:val="0070C0"/>
          <w:sz w:val="20"/>
          <w:szCs w:val="20"/>
          <w:rtl w:val="0"/>
        </w:rPr>
        <w:t xml:space="preserve"> (Wvggz</w:t>
      </w:r>
      <w:r w:rsidR="00FF4365" w:rsidRPr="00910E15">
        <w:rPr>
          <w:color w:val="0070C0"/>
          <w:sz w:val="20"/>
          <w:szCs w:val="20"/>
          <w:rtl w:val="0"/>
        </w:rPr>
        <w:t>)</w:t>
      </w:r>
      <w:r w:rsidRPr="00910E15">
        <w:rPr>
          <w:color w:val="0070C0"/>
          <w:sz w:val="20"/>
          <w:szCs w:val="20"/>
        </w:rPr>
        <w:t xml:space="preserve"> (قانون مراقبت اجباری سلامت روان) ذکر شده است.</w:t>
      </w:r>
    </w:p>
    <w:p w14:paraId="1074F9F1" w14:textId="5E311A32" w:rsidR="004E19B7" w:rsidRPr="00910E15" w:rsidRDefault="00837334" w:rsidP="00BD115C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در هلند، این قانون همچنین حقوق اشخاصی را که به دلیل مشکل روانی تحت مراقبت اجباری قرار دارند، مشخص کرده است. مراقبت اجباری ممکن است بر اساس </w:t>
      </w:r>
      <w:r w:rsidRPr="00910E15">
        <w:rPr>
          <w:color w:val="0070C0"/>
          <w:sz w:val="20"/>
          <w:szCs w:val="20"/>
          <w:rtl w:val="0"/>
        </w:rPr>
        <w:t>crisismaatregel</w:t>
      </w:r>
      <w:r w:rsidRPr="00910E15">
        <w:rPr>
          <w:color w:val="0070C0"/>
          <w:sz w:val="20"/>
          <w:szCs w:val="20"/>
        </w:rPr>
        <w:t xml:space="preserve"> (اقدام بحرانی) یا </w:t>
      </w:r>
      <w:r w:rsidRPr="00910E15">
        <w:rPr>
          <w:color w:val="0070C0"/>
          <w:sz w:val="20"/>
          <w:szCs w:val="20"/>
          <w:rtl w:val="0"/>
        </w:rPr>
        <w:t>zorgmachtiging</w:t>
      </w:r>
      <w:r w:rsidRPr="00910E15">
        <w:rPr>
          <w:color w:val="0070C0"/>
          <w:sz w:val="20"/>
          <w:szCs w:val="20"/>
        </w:rPr>
        <w:t xml:space="preserve"> (مجوز مراقبت) درباره شما اعمال شود. اطلاعات بیشتر در این زمینه، به زبان انگلیسی، در نشانی زیر ارائه شده است: </w:t>
      </w:r>
      <w:r w:rsidRPr="00910E15">
        <w:rPr>
          <w:rStyle w:val="Hyperlink"/>
          <w:color w:val="0070C0"/>
          <w:sz w:val="20"/>
          <w:szCs w:val="20"/>
          <w:rtl w:val="0"/>
        </w:rPr>
        <w:t>www.dwangindezorg.nl/wvggz/english-version</w:t>
      </w:r>
    </w:p>
    <w:p w14:paraId="4C3CC501" w14:textId="77777777" w:rsidR="00673450" w:rsidRPr="00910E15" w:rsidRDefault="00673450" w:rsidP="00BD115C">
      <w:pPr>
        <w:rPr>
          <w:color w:val="0070C0"/>
          <w:sz w:val="20"/>
          <w:szCs w:val="20"/>
        </w:rPr>
      </w:pPr>
    </w:p>
    <w:p w14:paraId="195888AB" w14:textId="22F1231C" w:rsidR="004E19B7" w:rsidRPr="00910E15" w:rsidRDefault="002F056D" w:rsidP="00BD115C">
      <w:pPr>
        <w:rPr>
          <w:b/>
          <w:color w:val="E36C0A" w:themeColor="accent6" w:themeShade="BF"/>
          <w:sz w:val="20"/>
          <w:szCs w:val="20"/>
        </w:rPr>
      </w:pPr>
      <w:r w:rsidRPr="00910E15">
        <w:rPr>
          <w:b/>
          <w:color w:val="E36C0A" w:themeColor="accent6" w:themeShade="BF"/>
          <w:sz w:val="20"/>
          <w:szCs w:val="20"/>
          <w:rtl w:val="0"/>
        </w:rPr>
        <w:t>pvp</w:t>
      </w:r>
      <w:r w:rsidRPr="00910E15">
        <w:rPr>
          <w:b/>
          <w:bCs/>
          <w:color w:val="E36C0A" w:themeColor="accent6" w:themeShade="BF"/>
          <w:sz w:val="20"/>
          <w:szCs w:val="20"/>
        </w:rPr>
        <w:t xml:space="preserve"> چگونه کار می‌کند؟</w:t>
      </w:r>
    </w:p>
    <w:p w14:paraId="747FC615" w14:textId="45AF1BA5" w:rsidR="004E19B7" w:rsidRPr="00910E15" w:rsidRDefault="002F056D" w:rsidP="00BD115C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اگر می‌خواهید از حقوق خود آگاه شوید، یا اگر درباره مراقبت خود پرسش یا شکایتی دارید، می‌توانید با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تماس بگیرید. مثلاً، ممکن است در زمینه روند درمان، مصرف دارو، کیفیت بهداشت در بخش یا محدودیت‌های فردی خود با مشکلاتی روبرو شوید. </w:t>
      </w:r>
    </w:p>
    <w:p w14:paraId="51242924" w14:textId="306C544D" w:rsidR="00A84B01" w:rsidRPr="00910E15" w:rsidRDefault="002F056D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کمکی که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به شما ارائه می‌کند، رایگان است.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کارمند </w:t>
      </w:r>
      <w:r w:rsidRPr="00910E15">
        <w:rPr>
          <w:color w:val="0070C0"/>
          <w:sz w:val="20"/>
          <w:szCs w:val="20"/>
          <w:rtl w:val="0"/>
        </w:rPr>
        <w:t>ggz-instelling</w:t>
      </w:r>
      <w:r w:rsidRPr="00910E15">
        <w:rPr>
          <w:color w:val="0070C0"/>
          <w:sz w:val="20"/>
          <w:szCs w:val="20"/>
        </w:rPr>
        <w:t xml:space="preserve"> یا دیگر نهادهای محلی نیست، بلکه در استخدام سازمان مستقلی به نام </w:t>
      </w:r>
      <w:r w:rsidRPr="00910E15">
        <w:rPr>
          <w:color w:val="0070C0"/>
          <w:sz w:val="20"/>
          <w:szCs w:val="20"/>
          <w:rtl w:val="0"/>
        </w:rPr>
        <w:t>Stichting PVP</w:t>
      </w:r>
      <w:r w:rsidRPr="00910E15">
        <w:rPr>
          <w:color w:val="0070C0"/>
          <w:sz w:val="20"/>
          <w:szCs w:val="20"/>
        </w:rPr>
        <w:t xml:space="preserve"> (بنیاد حمایت از بیماران) است.</w:t>
      </w:r>
    </w:p>
    <w:p w14:paraId="62205A5C" w14:textId="340D6195" w:rsidR="00BD115C" w:rsidRPr="00910E15" w:rsidRDefault="00BD115C" w:rsidP="00A84B01">
      <w:pPr>
        <w:rPr>
          <w:b/>
          <w:color w:val="0070C0"/>
          <w:sz w:val="20"/>
          <w:szCs w:val="20"/>
        </w:rPr>
      </w:pPr>
    </w:p>
    <w:p w14:paraId="734B24AA" w14:textId="0BC6CE79" w:rsidR="00A84B01" w:rsidRPr="00910E15" w:rsidRDefault="00837334" w:rsidP="00A84B01">
      <w:pPr>
        <w:rPr>
          <w:b/>
          <w:color w:val="E36C0A" w:themeColor="accent6" w:themeShade="BF"/>
          <w:sz w:val="20"/>
          <w:szCs w:val="20"/>
        </w:rPr>
      </w:pPr>
      <w:r w:rsidRPr="00910E15">
        <w:rPr>
          <w:b/>
          <w:bCs/>
          <w:color w:val="E36C0A" w:themeColor="accent6" w:themeShade="BF"/>
          <w:sz w:val="20"/>
          <w:szCs w:val="20"/>
        </w:rPr>
        <w:t>پرسش‌هایی که می‌توانید با ما در میان بگذارید</w:t>
      </w:r>
    </w:p>
    <w:p w14:paraId="24CA7EC0" w14:textId="74DCD605" w:rsidR="00A84B01" w:rsidRPr="00910E15" w:rsidRDefault="002F056D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شما می‌توانید حقوق خود به عنوان بیمار </w:t>
      </w:r>
      <w:r w:rsidRPr="00910E15">
        <w:rPr>
          <w:color w:val="0070C0"/>
          <w:sz w:val="20"/>
          <w:szCs w:val="20"/>
          <w:rtl w:val="0"/>
        </w:rPr>
        <w:t>ggz</w:t>
      </w:r>
      <w:r w:rsidRPr="00910E15">
        <w:rPr>
          <w:color w:val="0070C0"/>
          <w:sz w:val="20"/>
          <w:szCs w:val="20"/>
        </w:rPr>
        <w:t xml:space="preserve"> را از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جویا شوید.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تا حد ممکن به شما راهنمایی و کمک ارائه می‌کند. پرسش‌هایی که می‌توانید با آنها در میان بگذارید:</w:t>
      </w:r>
    </w:p>
    <w:p w14:paraId="076D624C" w14:textId="5B98ED2C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>• مایل به دریافت مراقبت اجباری نیستم. چه باید بکنم؟</w:t>
      </w:r>
    </w:p>
    <w:p w14:paraId="06279B6A" w14:textId="0E7A1425" w:rsidR="00DF5F9D" w:rsidRPr="00910E15" w:rsidRDefault="00A84B01" w:rsidP="00DF5F9D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>• آیا می‌توانم درباره مسائل مهم مربوط به درمان خودم اظهار نظر کنم؟</w:t>
      </w:r>
    </w:p>
    <w:p w14:paraId="3948983E" w14:textId="4232387F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• می‌خواهم یک </w:t>
      </w:r>
      <w:r w:rsidRPr="00910E15">
        <w:rPr>
          <w:color w:val="0070C0"/>
          <w:sz w:val="20"/>
          <w:szCs w:val="20"/>
          <w:rtl w:val="0"/>
        </w:rPr>
        <w:t>zorgkaart</w:t>
      </w:r>
      <w:r w:rsidRPr="00910E15">
        <w:rPr>
          <w:color w:val="0070C0"/>
          <w:sz w:val="20"/>
          <w:szCs w:val="20"/>
        </w:rPr>
        <w:t xml:space="preserve"> (نقشه مراقبت) تدوین کنم. چه باید بکنم؟</w:t>
      </w:r>
    </w:p>
    <w:p w14:paraId="310566A1" w14:textId="59B1959E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>• آیا می‌توانم به پرونده پزشکی خودم دسترسی داشته باشم؟</w:t>
      </w:r>
    </w:p>
    <w:p w14:paraId="373EFBBD" w14:textId="3A2878F7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>• من در منزل تحت مراقبت اجباری هستم. در این زمینه چه حقوقی دارم؟</w:t>
      </w:r>
    </w:p>
    <w:p w14:paraId="064C65EB" w14:textId="77777777" w:rsidR="00A84B01" w:rsidRDefault="00A84B01" w:rsidP="00A84B01">
      <w:pPr>
        <w:rPr>
          <w:color w:val="E36C0A" w:themeColor="accent6" w:themeShade="BF"/>
          <w:sz w:val="20"/>
          <w:szCs w:val="20"/>
        </w:rPr>
      </w:pPr>
    </w:p>
    <w:p w14:paraId="7A0987EE" w14:textId="77777777" w:rsidR="004F7129" w:rsidRDefault="004F7129" w:rsidP="00A84B01">
      <w:pPr>
        <w:rPr>
          <w:color w:val="E36C0A" w:themeColor="accent6" w:themeShade="BF"/>
          <w:sz w:val="20"/>
          <w:szCs w:val="20"/>
        </w:rPr>
      </w:pPr>
    </w:p>
    <w:p w14:paraId="5AB0BB0F" w14:textId="77777777" w:rsidR="004F7129" w:rsidRPr="00910E15" w:rsidRDefault="004F7129" w:rsidP="00A84B01">
      <w:pPr>
        <w:rPr>
          <w:color w:val="E36C0A" w:themeColor="accent6" w:themeShade="BF"/>
          <w:sz w:val="20"/>
          <w:szCs w:val="20"/>
        </w:rPr>
      </w:pPr>
    </w:p>
    <w:p w14:paraId="3BEE9D32" w14:textId="2584C5C7" w:rsidR="00A84B01" w:rsidRPr="00910E15" w:rsidRDefault="00837334" w:rsidP="00A84B01">
      <w:pPr>
        <w:rPr>
          <w:color w:val="E36C0A" w:themeColor="accent6" w:themeShade="BF"/>
          <w:sz w:val="20"/>
          <w:szCs w:val="20"/>
        </w:rPr>
      </w:pPr>
      <w:r w:rsidRPr="00910E15">
        <w:rPr>
          <w:bCs/>
          <w:color w:val="E36C0A" w:themeColor="accent6" w:themeShade="BF"/>
          <w:sz w:val="20"/>
          <w:szCs w:val="20"/>
        </w:rPr>
        <w:lastRenderedPageBreak/>
        <w:t>شکایاتی که می‌توانید با ما در میان بگذارید</w:t>
      </w:r>
    </w:p>
    <w:p w14:paraId="4C11632D" w14:textId="1EAAE759" w:rsidR="00A84B01" w:rsidRPr="00910E15" w:rsidRDefault="004010B7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اگر درباره مراقبت خود، و در صورت پذیرش در موسسه، درباره شرایط زندگی خود شکایتی دارید، می‌توانید با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تماس بگیرید.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برای یافتن بهترین روش رسیدگی به شکایات شما و اقداماتی که باید صورت بگیرد، به شما کمک می‌کند.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به شما کمک می‌کند تا این اقدامات را انجام دهید. در اینجا مثال‌هایی درباره شکایات ارائه می‌شود:</w:t>
      </w:r>
    </w:p>
    <w:p w14:paraId="52169149" w14:textId="326C9FDD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• صحبت‌های پزشکم را متوجه نمی‌شوم. </w:t>
      </w:r>
    </w:p>
    <w:p w14:paraId="46D0727D" w14:textId="3DB73FEB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• درباره حق من برای داشتن </w:t>
      </w:r>
      <w:r w:rsidRPr="00910E15">
        <w:rPr>
          <w:color w:val="0070C0"/>
          <w:sz w:val="20"/>
          <w:szCs w:val="20"/>
          <w:rtl w:val="0"/>
        </w:rPr>
        <w:t>plan van aanpak</w:t>
      </w:r>
      <w:r w:rsidRPr="00910E15">
        <w:rPr>
          <w:color w:val="0070C0"/>
          <w:sz w:val="20"/>
          <w:szCs w:val="20"/>
        </w:rPr>
        <w:t xml:space="preserve"> (برنامه عملی) چیزی به من اعلام نشده است.</w:t>
      </w:r>
    </w:p>
    <w:p w14:paraId="45C4FE80" w14:textId="381429FE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• مراقبت اجباری که به من ارائه می‌شود در </w:t>
      </w:r>
      <w:r w:rsidRPr="00910E15">
        <w:rPr>
          <w:color w:val="0070C0"/>
          <w:sz w:val="20"/>
          <w:szCs w:val="20"/>
          <w:rtl w:val="0"/>
        </w:rPr>
        <w:t>zorgmachtiging</w:t>
      </w:r>
      <w:r w:rsidRPr="00910E15">
        <w:rPr>
          <w:color w:val="0070C0"/>
          <w:sz w:val="20"/>
          <w:szCs w:val="20"/>
        </w:rPr>
        <w:t xml:space="preserve"> (مجوز مراقبت) من ذکر نشده است.</w:t>
      </w:r>
    </w:p>
    <w:p w14:paraId="31644D37" w14:textId="4B1D2A56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>• دارویی که باید مصرف کنم، عوارض جانبی ایجاد می‌کند.</w:t>
      </w:r>
    </w:p>
    <w:p w14:paraId="6FF31337" w14:textId="777D5D45" w:rsidR="00A84B01" w:rsidRPr="00910E15" w:rsidRDefault="00A84B01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>• از آزادی کافی برخوردار نیستم.</w:t>
      </w:r>
    </w:p>
    <w:p w14:paraId="5B3515D2" w14:textId="603C5B35" w:rsidR="00A84B01" w:rsidRPr="00910E15" w:rsidRDefault="006D6B48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• پزشک </w:t>
      </w:r>
      <w:r w:rsidR="004D0C97" w:rsidRPr="00910E15">
        <w:rPr>
          <w:rFonts w:hint="cs"/>
          <w:color w:val="0070C0"/>
          <w:sz w:val="20"/>
          <w:szCs w:val="20"/>
        </w:rPr>
        <w:t>آوت ریچ</w:t>
      </w:r>
      <w:r w:rsidR="004D0C97" w:rsidRPr="00910E15">
        <w:rPr>
          <w:color w:val="0070C0"/>
          <w:sz w:val="20"/>
          <w:szCs w:val="20"/>
        </w:rPr>
        <w:t xml:space="preserve"> </w:t>
      </w:r>
      <w:r w:rsidRPr="00910E15">
        <w:rPr>
          <w:color w:val="0070C0"/>
          <w:sz w:val="20"/>
          <w:szCs w:val="20"/>
        </w:rPr>
        <w:t>من مرتباً نوبت معاینه من را به تاخیر می‌اندازد.</w:t>
      </w:r>
    </w:p>
    <w:p w14:paraId="1E930869" w14:textId="77777777" w:rsidR="00A84B01" w:rsidRDefault="00A84B01" w:rsidP="00A84B01">
      <w:pPr>
        <w:rPr>
          <w:color w:val="0070C0"/>
          <w:sz w:val="20"/>
          <w:szCs w:val="20"/>
        </w:rPr>
      </w:pPr>
    </w:p>
    <w:p w14:paraId="2EE5F8E8" w14:textId="77777777" w:rsidR="00910E15" w:rsidRPr="00910E15" w:rsidRDefault="00910E15" w:rsidP="00A84B01">
      <w:pPr>
        <w:rPr>
          <w:color w:val="0070C0"/>
          <w:sz w:val="20"/>
          <w:szCs w:val="20"/>
        </w:rPr>
      </w:pPr>
    </w:p>
    <w:p w14:paraId="2C074B71" w14:textId="478AA15D" w:rsidR="00910E15" w:rsidRPr="00910E15" w:rsidRDefault="00837334" w:rsidP="00A84B01">
      <w:pPr>
        <w:rPr>
          <w:b/>
          <w:bCs/>
          <w:color w:val="E36C0A" w:themeColor="accent6" w:themeShade="BF"/>
          <w:sz w:val="20"/>
          <w:szCs w:val="20"/>
        </w:rPr>
      </w:pPr>
      <w:r w:rsidRPr="00910E15">
        <w:rPr>
          <w:b/>
          <w:bCs/>
          <w:color w:val="E36C0A" w:themeColor="accent6" w:themeShade="BF"/>
          <w:sz w:val="20"/>
          <w:szCs w:val="20"/>
        </w:rPr>
        <w:t xml:space="preserve">گفتگو با </w:t>
      </w:r>
      <w:r w:rsidRPr="00910E15">
        <w:rPr>
          <w:b/>
          <w:color w:val="E36C0A" w:themeColor="accent6" w:themeShade="BF"/>
          <w:sz w:val="20"/>
          <w:szCs w:val="20"/>
          <w:rtl w:val="0"/>
        </w:rPr>
        <w:t>pvp</w:t>
      </w:r>
      <w:r w:rsidRPr="00910E15">
        <w:rPr>
          <w:b/>
          <w:bCs/>
          <w:color w:val="E36C0A" w:themeColor="accent6" w:themeShade="BF"/>
          <w:sz w:val="20"/>
          <w:szCs w:val="20"/>
        </w:rPr>
        <w:t xml:space="preserve"> چه مزایا</w:t>
      </w:r>
      <w:r w:rsidR="00A11EC2" w:rsidRPr="00910E15">
        <w:rPr>
          <w:rFonts w:hint="cs"/>
          <w:b/>
          <w:bCs/>
          <w:color w:val="E36C0A" w:themeColor="accent6" w:themeShade="BF"/>
          <w:sz w:val="20"/>
          <w:szCs w:val="20"/>
        </w:rPr>
        <w:t>ی</w:t>
      </w:r>
      <w:r w:rsidRPr="00910E15">
        <w:rPr>
          <w:b/>
          <w:bCs/>
          <w:color w:val="E36C0A" w:themeColor="accent6" w:themeShade="BF"/>
          <w:sz w:val="20"/>
          <w:szCs w:val="20"/>
        </w:rPr>
        <w:t>ی دارد؟</w:t>
      </w:r>
    </w:p>
    <w:p w14:paraId="357147BC" w14:textId="71531716" w:rsidR="00A84B01" w:rsidRPr="00910E15" w:rsidRDefault="0089195E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در هنگام گفتگو با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، او به پرسش‌ها یا شکایات شما گوش می‌کند و به‌دقت به آنها رسیدگی می‌کند. در برخی موارد،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می‌تواند شما را مستقیماً راهنمایی کند. اگر برای رفع مشکل خود به کمک نیاز داشته باشید، شما</w:t>
      </w:r>
      <w:r w:rsidR="00A11EC2" w:rsidRPr="00910E15">
        <w:rPr>
          <w:rFonts w:hint="cs"/>
          <w:color w:val="0070C0"/>
          <w:sz w:val="20"/>
          <w:szCs w:val="20"/>
        </w:rPr>
        <w:t xml:space="preserve"> و</w:t>
      </w:r>
      <w:r w:rsidRPr="00910E15">
        <w:rPr>
          <w:color w:val="0070C0"/>
          <w:sz w:val="20"/>
          <w:szCs w:val="20"/>
        </w:rPr>
        <w:t xml:space="preserve">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می‌توانید درباره کارهایی که می‌توان به کمک هم انجام داد، تصمیم‌گیری کنید.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تک‌تک اقدامات خود را ابتدا با شما در میان می‌گذارد.</w:t>
      </w:r>
    </w:p>
    <w:p w14:paraId="55D9BCD4" w14:textId="0683DD05" w:rsidR="00A84B01" w:rsidRPr="00910E15" w:rsidRDefault="0089195E" w:rsidP="00CB4696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مبنای فعالیت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این است که </w:t>
      </w:r>
      <w:r w:rsidRPr="00910E15">
        <w:rPr>
          <w:i/>
          <w:iCs/>
          <w:color w:val="0070C0"/>
          <w:sz w:val="20"/>
          <w:szCs w:val="20"/>
        </w:rPr>
        <w:t>شم</w:t>
      </w:r>
      <w:r w:rsidRPr="00910E15">
        <w:rPr>
          <w:color w:val="0070C0"/>
          <w:sz w:val="20"/>
          <w:szCs w:val="20"/>
        </w:rPr>
        <w:t xml:space="preserve"> همواره بتوانید بر اوضاع مسلط باشید. بدون اجازه شما،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هیچ اقدامی انجام نمی‌دهد. در جریان گفتگو ممکن است مشخص شود که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نمی‌تواند کمک چندانی به شما ارائه کند. در این صورت،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شما را به شخص یا سازمان دیگری ارجاع می‌دهد. مثلاً، شما ممکن است به </w:t>
      </w:r>
      <w:r w:rsidRPr="00910E15">
        <w:rPr>
          <w:color w:val="0070C0"/>
          <w:sz w:val="20"/>
          <w:szCs w:val="20"/>
          <w:rtl w:val="0"/>
        </w:rPr>
        <w:t>klachtenfunctionaris</w:t>
      </w:r>
      <w:r w:rsidRPr="00910E15">
        <w:rPr>
          <w:color w:val="0070C0"/>
          <w:sz w:val="20"/>
          <w:szCs w:val="20"/>
        </w:rPr>
        <w:t xml:space="preserve"> (مامور رسیدگی به شکایات) یا شهرداری محل معرفی شوید.</w:t>
      </w:r>
    </w:p>
    <w:p w14:paraId="3C0463B4" w14:textId="77777777" w:rsidR="00910E15" w:rsidRPr="00910E15" w:rsidRDefault="00910E15" w:rsidP="00A84B01">
      <w:pPr>
        <w:rPr>
          <w:color w:val="0070C0"/>
          <w:sz w:val="20"/>
          <w:szCs w:val="20"/>
        </w:rPr>
      </w:pPr>
    </w:p>
    <w:p w14:paraId="0F71CAFB" w14:textId="77777777" w:rsidR="00910E15" w:rsidRPr="00910E15" w:rsidRDefault="00910E15" w:rsidP="00A84B01">
      <w:pPr>
        <w:rPr>
          <w:color w:val="0070C0"/>
          <w:sz w:val="20"/>
          <w:szCs w:val="20"/>
        </w:rPr>
      </w:pPr>
    </w:p>
    <w:p w14:paraId="3C5A2769" w14:textId="1B84C9D1" w:rsidR="00910E15" w:rsidRPr="00910E15" w:rsidRDefault="00837334" w:rsidP="00A84B01">
      <w:pPr>
        <w:rPr>
          <w:b/>
          <w:bCs/>
          <w:color w:val="E36C0A" w:themeColor="accent6" w:themeShade="BF"/>
          <w:sz w:val="20"/>
          <w:szCs w:val="20"/>
        </w:rPr>
      </w:pPr>
      <w:r w:rsidRPr="00910E15">
        <w:rPr>
          <w:b/>
          <w:bCs/>
          <w:color w:val="E36C0A" w:themeColor="accent6" w:themeShade="BF"/>
          <w:sz w:val="20"/>
          <w:szCs w:val="20"/>
        </w:rPr>
        <w:t>آیا حریم خصوصی من حفظ می‌شود؟</w:t>
      </w:r>
    </w:p>
    <w:p w14:paraId="34E1C256" w14:textId="77745369" w:rsidR="00A84B01" w:rsidRPr="00910E15" w:rsidRDefault="00E96AE3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موظف است که حریم خصوصی شما را به‌دقت حفظ کند. اساساً،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بدون اجازه شما با دیگران تماس نمی‌گیرد.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برای حمایت مناسب از شما، باید بخشی از اطلاعات شخصی شما را در پرونده دیجیتال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ثبت کند. شما همواره می‌توانید این اطلاعات را ببینید و در صورت لزوم آنها را حذف یا اصلاح کنید. اگر نخواهید که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این اطلاعات را ثبت کند، می‌توانید موضوع را به وی اطلاع دهید.</w:t>
      </w:r>
    </w:p>
    <w:p w14:paraId="53E92446" w14:textId="77777777" w:rsidR="00A84B01" w:rsidRPr="00910E15" w:rsidRDefault="00A84B01" w:rsidP="00A84B01">
      <w:pPr>
        <w:rPr>
          <w:b/>
          <w:color w:val="0070C0"/>
          <w:sz w:val="20"/>
          <w:szCs w:val="20"/>
        </w:rPr>
      </w:pPr>
    </w:p>
    <w:p w14:paraId="322172C3" w14:textId="251AA8C9" w:rsidR="00A84B01" w:rsidRPr="00910E15" w:rsidRDefault="00A84B01" w:rsidP="00A84B01">
      <w:pPr>
        <w:rPr>
          <w:b/>
          <w:color w:val="E36C0A" w:themeColor="accent6" w:themeShade="BF"/>
          <w:sz w:val="20"/>
          <w:szCs w:val="20"/>
        </w:rPr>
      </w:pPr>
      <w:r w:rsidRPr="00910E15">
        <w:rPr>
          <w:b/>
          <w:bCs/>
          <w:color w:val="E36C0A" w:themeColor="accent6" w:themeShade="BF"/>
          <w:sz w:val="20"/>
          <w:szCs w:val="20"/>
        </w:rPr>
        <w:t>چطور می‌توانم نوبت بگیرم؟</w:t>
      </w:r>
    </w:p>
    <w:p w14:paraId="483C7ACE" w14:textId="1B3CD16D" w:rsidR="00A84B01" w:rsidRPr="00910E15" w:rsidRDefault="00E96AE3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برای گرفتن نوبت می‌توانید با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تماس بگیرید. این کار با ارسال ایمیل یا پیام واتس‌اپ نیز امکان‌پذیر است.</w:t>
      </w:r>
    </w:p>
    <w:p w14:paraId="5340141D" w14:textId="5906131B" w:rsidR="00A84B01" w:rsidRPr="00910E15" w:rsidRDefault="00E96AE3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اطلاعات تماس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در پوشه یا پوستری که در بخش وجود دارد، درج شده است. همچنین، در صورت مشاهده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در بخش خود، می‌توانید با او مستقیماً صحبت کنید. در هر زمان می‌توانید با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تماس بگیرید. </w:t>
      </w:r>
    </w:p>
    <w:p w14:paraId="2E9A0C8D" w14:textId="77777777" w:rsidR="004E19B7" w:rsidRPr="00910E15" w:rsidRDefault="004E19B7" w:rsidP="00A84B01">
      <w:pPr>
        <w:rPr>
          <w:color w:val="E36C0A" w:themeColor="accent6" w:themeShade="BF"/>
          <w:sz w:val="20"/>
          <w:szCs w:val="20"/>
        </w:rPr>
      </w:pPr>
    </w:p>
    <w:p w14:paraId="70128F1F" w14:textId="4EC21DA8" w:rsidR="009F4714" w:rsidRPr="00910E15" w:rsidRDefault="00201666" w:rsidP="00A84B01">
      <w:pPr>
        <w:rPr>
          <w:color w:val="E36C0A" w:themeColor="accent6" w:themeShade="BF"/>
          <w:sz w:val="20"/>
          <w:szCs w:val="20"/>
        </w:rPr>
      </w:pPr>
      <w:r w:rsidRPr="00910E15">
        <w:rPr>
          <w:color w:val="E36C0A" w:themeColor="accent6" w:themeShade="BF"/>
          <w:sz w:val="20"/>
          <w:szCs w:val="20"/>
        </w:rPr>
        <w:t xml:space="preserve">اگر نتوانستید اطلاعات تماس </w:t>
      </w:r>
      <w:r w:rsidRPr="00910E15">
        <w:rPr>
          <w:color w:val="E36C0A" w:themeColor="accent6" w:themeShade="BF"/>
          <w:sz w:val="20"/>
          <w:szCs w:val="20"/>
          <w:rtl w:val="0"/>
        </w:rPr>
        <w:t>pvp</w:t>
      </w:r>
      <w:r w:rsidRPr="00910E15">
        <w:rPr>
          <w:color w:val="E36C0A" w:themeColor="accent6" w:themeShade="BF"/>
          <w:sz w:val="20"/>
          <w:szCs w:val="20"/>
        </w:rPr>
        <w:t xml:space="preserve"> را بیابید، حتماً با کادر پرستاری تماس بگیرید.</w:t>
      </w:r>
    </w:p>
    <w:p w14:paraId="64D250B7" w14:textId="75CDD4E4" w:rsidR="00DF5F9D" w:rsidRPr="00910E15" w:rsidRDefault="00201666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اگر مایل به این کار نبودید، می‌توانید با میز راهنما به شماره </w:t>
      </w:r>
      <w:r w:rsidRPr="00910E15">
        <w:rPr>
          <w:color w:val="0070C0"/>
          <w:sz w:val="20"/>
          <w:szCs w:val="20"/>
          <w:rtl w:val="0"/>
        </w:rPr>
        <w:t>0900- 444 8888</w:t>
      </w:r>
      <w:r w:rsidRPr="00910E15">
        <w:rPr>
          <w:color w:val="0070C0"/>
          <w:sz w:val="20"/>
          <w:szCs w:val="20"/>
        </w:rPr>
        <w:t xml:space="preserve"> تماس بگیرید. هزینه این تماس با نرخ استاندارد محاسبه می‌شود.</w:t>
      </w:r>
    </w:p>
    <w:p w14:paraId="48D0BF84" w14:textId="72A381AF" w:rsidR="004E19B7" w:rsidRPr="00910E15" w:rsidRDefault="00201666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میز راهنما از </w:t>
      </w:r>
      <w:r w:rsidRPr="00910E15">
        <w:rPr>
          <w:color w:val="0070C0"/>
          <w:sz w:val="20"/>
          <w:szCs w:val="20"/>
          <w:rtl w:val="0"/>
        </w:rPr>
        <w:t>10.00</w:t>
      </w:r>
      <w:r w:rsidRPr="00910E15">
        <w:rPr>
          <w:color w:val="0070C0"/>
          <w:sz w:val="20"/>
          <w:szCs w:val="20"/>
        </w:rPr>
        <w:t xml:space="preserve"> تا </w:t>
      </w:r>
      <w:r w:rsidRPr="00910E15">
        <w:rPr>
          <w:color w:val="0070C0"/>
          <w:sz w:val="20"/>
          <w:szCs w:val="20"/>
          <w:rtl w:val="0"/>
        </w:rPr>
        <w:t>16.00</w:t>
      </w:r>
      <w:r w:rsidRPr="00910E15">
        <w:rPr>
          <w:color w:val="0070C0"/>
          <w:sz w:val="20"/>
          <w:szCs w:val="20"/>
        </w:rPr>
        <w:t xml:space="preserve"> روزهای دوشنبه تا جمعه پاسخ‌گوی شماست.</w:t>
      </w:r>
    </w:p>
    <w:p w14:paraId="00F51628" w14:textId="43AFCAEC" w:rsidR="00FA033E" w:rsidRPr="00910E15" w:rsidRDefault="00FA033E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ساعات کار میز راهنما در روز شنبه از </w:t>
      </w:r>
      <w:r w:rsidRPr="00910E15">
        <w:rPr>
          <w:color w:val="0070C0"/>
          <w:sz w:val="20"/>
          <w:szCs w:val="20"/>
          <w:rtl w:val="0"/>
        </w:rPr>
        <w:t>13.00</w:t>
      </w:r>
      <w:r w:rsidRPr="00910E15">
        <w:rPr>
          <w:color w:val="0070C0"/>
          <w:sz w:val="20"/>
          <w:szCs w:val="20"/>
        </w:rPr>
        <w:t xml:space="preserve"> تا </w:t>
      </w:r>
      <w:r w:rsidRPr="00910E15">
        <w:rPr>
          <w:color w:val="0070C0"/>
          <w:sz w:val="20"/>
          <w:szCs w:val="20"/>
          <w:rtl w:val="0"/>
        </w:rPr>
        <w:t>16.00</w:t>
      </w:r>
      <w:r w:rsidRPr="00910E15">
        <w:rPr>
          <w:color w:val="0070C0"/>
          <w:sz w:val="20"/>
          <w:szCs w:val="20"/>
        </w:rPr>
        <w:t xml:space="preserve"> است.</w:t>
      </w:r>
    </w:p>
    <w:p w14:paraId="6E304509" w14:textId="28FC1878" w:rsidR="00673450" w:rsidRPr="00910E15" w:rsidRDefault="00673450" w:rsidP="00A84B01">
      <w:pPr>
        <w:rPr>
          <w:color w:val="E36C0A" w:themeColor="accent6" w:themeShade="BF"/>
          <w:sz w:val="20"/>
          <w:szCs w:val="20"/>
        </w:rPr>
      </w:pPr>
    </w:p>
    <w:p w14:paraId="6A436A10" w14:textId="5CFB9D5E" w:rsidR="00837334" w:rsidRPr="00910E15" w:rsidRDefault="00837334" w:rsidP="00A84B01">
      <w:pPr>
        <w:rPr>
          <w:b/>
          <w:bCs/>
          <w:color w:val="E36C0A" w:themeColor="accent6" w:themeShade="BF"/>
          <w:sz w:val="20"/>
          <w:szCs w:val="20"/>
        </w:rPr>
      </w:pPr>
      <w:r w:rsidRPr="00910E15">
        <w:rPr>
          <w:b/>
          <w:bCs/>
          <w:color w:val="E36C0A" w:themeColor="accent6" w:themeShade="BF"/>
          <w:sz w:val="20"/>
          <w:szCs w:val="20"/>
        </w:rPr>
        <w:t>آیا به مترجم نیاز دارید؟</w:t>
      </w:r>
    </w:p>
    <w:p w14:paraId="3D4F3765" w14:textId="4082868C" w:rsidR="0069531D" w:rsidRPr="004F7129" w:rsidRDefault="00201666" w:rsidP="00A84B01">
      <w:pPr>
        <w:rPr>
          <w:color w:val="0070C0"/>
          <w:sz w:val="20"/>
          <w:szCs w:val="20"/>
        </w:rPr>
      </w:pPr>
      <w:r w:rsidRPr="00910E15">
        <w:rPr>
          <w:color w:val="0070C0"/>
          <w:sz w:val="20"/>
          <w:szCs w:val="20"/>
        </w:rPr>
        <w:t xml:space="preserve">می‌توانید به زبان‌های آلمانی و انگلیسی با میز راهنما و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صحبت کنید. همواره می‌توانید یک نفر را به عنوان مترجم همراه خود نزد </w:t>
      </w:r>
      <w:r w:rsidRPr="00910E15">
        <w:rPr>
          <w:color w:val="0070C0"/>
          <w:sz w:val="20"/>
          <w:szCs w:val="20"/>
          <w:rtl w:val="0"/>
        </w:rPr>
        <w:t>pvp</w:t>
      </w:r>
      <w:r w:rsidRPr="00910E15">
        <w:rPr>
          <w:color w:val="0070C0"/>
          <w:sz w:val="20"/>
          <w:szCs w:val="20"/>
        </w:rPr>
        <w:t xml:space="preserve"> ببرید. هزینه خدمات ترجمه حرفه‌ای ممکن است پوشش داده نشود. می‌توانید از پزشک یا وکیل خود بپرسید که آیا امکان استفاده رایگان از خدمات </w:t>
      </w:r>
      <w:r w:rsidR="004F7129">
        <w:rPr>
          <w:color w:val="0070C0"/>
          <w:sz w:val="20"/>
          <w:szCs w:val="20"/>
        </w:rPr>
        <w:t>ترجمه برای شما وجود دارد یا خیر.</w:t>
      </w:r>
    </w:p>
    <w:p w14:paraId="3CC6554F" w14:textId="6626F880" w:rsidR="006B4C5A" w:rsidRPr="004F7129" w:rsidRDefault="004F7129" w:rsidP="004F7129">
      <w:pPr>
        <w:jc w:val="center"/>
        <w:rPr>
          <w:color w:val="F79646" w:themeColor="accent6"/>
          <w:sz w:val="16"/>
          <w:szCs w:val="16"/>
        </w:rPr>
      </w:pPr>
      <w:r>
        <w:rPr>
          <w:noProof/>
          <w:sz w:val="20"/>
          <w:szCs w:val="20"/>
          <w:lang w:val="nl-NL" w:eastAsia="nl-NL" w:bidi="ar-SA"/>
        </w:rPr>
        <w:drawing>
          <wp:inline distT="0" distB="0" distL="0" distR="0" wp14:anchorId="00183253" wp14:editId="0BAEE67A">
            <wp:extent cx="1778487" cy="15748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964" cy="15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A4E0" w14:textId="0C81D303" w:rsidR="004F7129" w:rsidRPr="004F7129" w:rsidRDefault="004F7129" w:rsidP="004F7129">
      <w:pPr>
        <w:rPr>
          <w:color w:val="F79646" w:themeColor="accent6"/>
          <w:sz w:val="16"/>
          <w:szCs w:val="16"/>
        </w:rPr>
      </w:pPr>
      <w:r>
        <w:rPr>
          <w:rFonts w:hint="cs"/>
          <w:color w:val="F79646" w:themeColor="accent6"/>
          <w:sz w:val="16"/>
          <w:szCs w:val="16"/>
        </w:rPr>
        <w:t>Farsi, 2020</w:t>
      </w:r>
    </w:p>
    <w:sectPr w:rsidR="004F7129" w:rsidRPr="004F712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B43B" w14:textId="77777777" w:rsidR="00370E02" w:rsidRDefault="00370E02" w:rsidP="0069531D">
      <w:pPr>
        <w:spacing w:line="240" w:lineRule="auto"/>
      </w:pPr>
      <w:r>
        <w:separator/>
      </w:r>
    </w:p>
  </w:endnote>
  <w:endnote w:type="continuationSeparator" w:id="0">
    <w:p w14:paraId="5B9842ED" w14:textId="77777777" w:rsidR="00370E02" w:rsidRDefault="00370E02" w:rsidP="0069531D">
      <w:pPr>
        <w:spacing w:line="240" w:lineRule="auto"/>
      </w:pPr>
      <w:r>
        <w:continuationSeparator/>
      </w:r>
    </w:p>
  </w:endnote>
  <w:endnote w:type="continuationNotice" w:id="1">
    <w:p w14:paraId="3F768092" w14:textId="77777777" w:rsidR="00370E02" w:rsidRDefault="00370E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1F37" w14:textId="77777777" w:rsidR="00370E02" w:rsidRDefault="00370E02" w:rsidP="0069531D">
      <w:pPr>
        <w:spacing w:line="240" w:lineRule="auto"/>
      </w:pPr>
      <w:r>
        <w:separator/>
      </w:r>
    </w:p>
  </w:footnote>
  <w:footnote w:type="continuationSeparator" w:id="0">
    <w:p w14:paraId="55701E0C" w14:textId="77777777" w:rsidR="00370E02" w:rsidRDefault="00370E02" w:rsidP="0069531D">
      <w:pPr>
        <w:spacing w:line="240" w:lineRule="auto"/>
      </w:pPr>
      <w:r>
        <w:continuationSeparator/>
      </w:r>
    </w:p>
  </w:footnote>
  <w:footnote w:type="continuationNotice" w:id="1">
    <w:p w14:paraId="5888FA16" w14:textId="77777777" w:rsidR="00370E02" w:rsidRDefault="00370E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634C" w14:textId="76E7FFDA" w:rsidR="008F7FB8" w:rsidRDefault="008F7FB8">
    <w:pPr>
      <w:pStyle w:val="Koptekst"/>
    </w:pPr>
  </w:p>
  <w:p w14:paraId="4F4B39D0" w14:textId="77777777" w:rsidR="008F7FB8" w:rsidRDefault="008F7F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2D0"/>
    <w:multiLevelType w:val="hybridMultilevel"/>
    <w:tmpl w:val="1CAC6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1BA"/>
    <w:multiLevelType w:val="hybridMultilevel"/>
    <w:tmpl w:val="2190F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49335">
    <w:abstractNumId w:val="0"/>
  </w:num>
  <w:num w:numId="2" w16cid:durableId="78133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DIwMzM3M7A0NrVQ0lEKTi0uzszPAykwqgUAzuo+fiwAAAA="/>
  </w:docVars>
  <w:rsids>
    <w:rsidRoot w:val="00A84B01"/>
    <w:rsid w:val="00062E4A"/>
    <w:rsid w:val="0008734F"/>
    <w:rsid w:val="000C5E1B"/>
    <w:rsid w:val="00106027"/>
    <w:rsid w:val="001061CE"/>
    <w:rsid w:val="00115148"/>
    <w:rsid w:val="00173BDA"/>
    <w:rsid w:val="001E7D03"/>
    <w:rsid w:val="001F1653"/>
    <w:rsid w:val="00201666"/>
    <w:rsid w:val="002567B0"/>
    <w:rsid w:val="002C3C94"/>
    <w:rsid w:val="002F056D"/>
    <w:rsid w:val="00300E9E"/>
    <w:rsid w:val="00315DA9"/>
    <w:rsid w:val="0033584F"/>
    <w:rsid w:val="00350DF4"/>
    <w:rsid w:val="00365B5B"/>
    <w:rsid w:val="00370E02"/>
    <w:rsid w:val="003856C9"/>
    <w:rsid w:val="0039583D"/>
    <w:rsid w:val="004010B7"/>
    <w:rsid w:val="0042545D"/>
    <w:rsid w:val="00442A30"/>
    <w:rsid w:val="004473EB"/>
    <w:rsid w:val="004B2E60"/>
    <w:rsid w:val="004C26CD"/>
    <w:rsid w:val="004D0937"/>
    <w:rsid w:val="004D0C97"/>
    <w:rsid w:val="004E0079"/>
    <w:rsid w:val="004E19B7"/>
    <w:rsid w:val="004F471E"/>
    <w:rsid w:val="004F7129"/>
    <w:rsid w:val="005234D5"/>
    <w:rsid w:val="00527640"/>
    <w:rsid w:val="00540A0A"/>
    <w:rsid w:val="005842AD"/>
    <w:rsid w:val="005C3096"/>
    <w:rsid w:val="005D0C2F"/>
    <w:rsid w:val="00673450"/>
    <w:rsid w:val="0069531D"/>
    <w:rsid w:val="006B4C5A"/>
    <w:rsid w:val="006C458C"/>
    <w:rsid w:val="006D6B48"/>
    <w:rsid w:val="006F7F98"/>
    <w:rsid w:val="0070320E"/>
    <w:rsid w:val="00706400"/>
    <w:rsid w:val="00752229"/>
    <w:rsid w:val="00775A18"/>
    <w:rsid w:val="00785A55"/>
    <w:rsid w:val="007B6AFF"/>
    <w:rsid w:val="007C373F"/>
    <w:rsid w:val="00807C80"/>
    <w:rsid w:val="00837334"/>
    <w:rsid w:val="00860B74"/>
    <w:rsid w:val="0089195E"/>
    <w:rsid w:val="00893878"/>
    <w:rsid w:val="008F7FB8"/>
    <w:rsid w:val="00910E15"/>
    <w:rsid w:val="00971909"/>
    <w:rsid w:val="009924AC"/>
    <w:rsid w:val="009C29AD"/>
    <w:rsid w:val="009D28E1"/>
    <w:rsid w:val="009D590C"/>
    <w:rsid w:val="009F4714"/>
    <w:rsid w:val="009F6F05"/>
    <w:rsid w:val="00A11EC2"/>
    <w:rsid w:val="00A64553"/>
    <w:rsid w:val="00A84B01"/>
    <w:rsid w:val="00A9562B"/>
    <w:rsid w:val="00AC4779"/>
    <w:rsid w:val="00AD2665"/>
    <w:rsid w:val="00AF08D9"/>
    <w:rsid w:val="00B1427A"/>
    <w:rsid w:val="00B722EB"/>
    <w:rsid w:val="00BA20ED"/>
    <w:rsid w:val="00BC572C"/>
    <w:rsid w:val="00BD115C"/>
    <w:rsid w:val="00C41B92"/>
    <w:rsid w:val="00C9429C"/>
    <w:rsid w:val="00CB4696"/>
    <w:rsid w:val="00CE5688"/>
    <w:rsid w:val="00CF4168"/>
    <w:rsid w:val="00D07BBD"/>
    <w:rsid w:val="00D16580"/>
    <w:rsid w:val="00D34449"/>
    <w:rsid w:val="00D465FC"/>
    <w:rsid w:val="00D515EE"/>
    <w:rsid w:val="00DB57A1"/>
    <w:rsid w:val="00DE76A3"/>
    <w:rsid w:val="00DF0335"/>
    <w:rsid w:val="00DF5F9D"/>
    <w:rsid w:val="00E02C53"/>
    <w:rsid w:val="00E7749E"/>
    <w:rsid w:val="00E96AE3"/>
    <w:rsid w:val="00F0302C"/>
    <w:rsid w:val="00F47B16"/>
    <w:rsid w:val="00F50509"/>
    <w:rsid w:val="00F5353D"/>
    <w:rsid w:val="00FA033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01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en-US" w:eastAsia="fa-IR" w:bidi="fa-I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A0A"/>
    <w:pPr>
      <w:bidi/>
    </w:pPr>
    <w:rPr>
      <w:rtl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4B0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F5F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53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31D"/>
  </w:style>
  <w:style w:type="paragraph" w:styleId="Voettekst">
    <w:name w:val="footer"/>
    <w:basedOn w:val="Standaard"/>
    <w:link w:val="VoettekstChar"/>
    <w:uiPriority w:val="99"/>
    <w:unhideWhenUsed/>
    <w:rsid w:val="00695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31D"/>
  </w:style>
  <w:style w:type="character" w:styleId="Verwijzingopmerking">
    <w:name w:val="annotation reference"/>
    <w:basedOn w:val="Standaardalinea-lettertype"/>
    <w:uiPriority w:val="99"/>
    <w:semiHidden/>
    <w:unhideWhenUsed/>
    <w:rsid w:val="008F7F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7F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7F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7F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7FB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FB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FB8"/>
    <w:rPr>
      <w:rFonts w:ascii="Segoe UI" w:hAnsi="Segoe UI" w:cs="Segoe U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6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6F7D9-0E5A-4D6B-9A74-33A8ABBE57E8}"/>
</file>

<file path=customXml/itemProps2.xml><?xml version="1.0" encoding="utf-8"?>
<ds:datastoreItem xmlns:ds="http://schemas.openxmlformats.org/officeDocument/2006/customXml" ds:itemID="{BBE0CD6B-7F94-4A22-9AEF-C40E545FA1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4461DF-5F9D-4ABB-BA7A-8FB231DF1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2022-11-21T14:57:00Z</dcterms:created>
  <dcterms:modified xsi:type="dcterms:W3CDTF">2022-11-21T14:57:00Z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0x010100EDE278001C534B4C93075AD844BF2209</vt:lpwstr>
  </property>
</Properties>
</file>